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DC" w:rsidRPr="00C211ED" w:rsidRDefault="001E67DC" w:rsidP="001E67DC">
      <w:pPr>
        <w:spacing w:after="0"/>
        <w:jc w:val="center"/>
        <w:rPr>
          <w:b/>
          <w:sz w:val="40"/>
          <w:szCs w:val="40"/>
        </w:rPr>
      </w:pPr>
      <w:r w:rsidRPr="00C211ED">
        <w:rPr>
          <w:b/>
          <w:sz w:val="40"/>
          <w:szCs w:val="40"/>
        </w:rPr>
        <w:t>Chelčický domov sv. Linharta, o.p.s.</w:t>
      </w:r>
    </w:p>
    <w:p w:rsidR="001E67DC" w:rsidRDefault="001E67DC" w:rsidP="001E67DC">
      <w:pPr>
        <w:jc w:val="center"/>
        <w:rPr>
          <w:b/>
          <w:bCs/>
        </w:rPr>
      </w:pPr>
      <w:r>
        <w:rPr>
          <w:b/>
          <w:bCs/>
          <w:noProof/>
          <w:lang w:eastAsia="cs-CZ"/>
        </w:rPr>
        <w:drawing>
          <wp:inline distT="0" distB="0" distL="0" distR="0">
            <wp:extent cx="3087608" cy="1080000"/>
            <wp:effectExtent l="0" t="0" r="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hart logo.jpg"/>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87608" cy="1080000"/>
                    </a:xfrm>
                    <a:prstGeom prst="rect">
                      <a:avLst/>
                    </a:prstGeom>
                  </pic:spPr>
                </pic:pic>
              </a:graphicData>
            </a:graphic>
          </wp:inline>
        </w:drawing>
      </w:r>
    </w:p>
    <w:p w:rsidR="001E67DC" w:rsidRPr="00855672" w:rsidRDefault="001E67DC" w:rsidP="009D4638">
      <w:pPr>
        <w:jc w:val="center"/>
        <w:rPr>
          <w:b/>
          <w:bCs/>
          <w:lang w:val="de-DE"/>
        </w:rPr>
      </w:pPr>
      <w:r w:rsidRPr="00855672">
        <w:rPr>
          <w:b/>
          <w:bCs/>
          <w:lang w:val="de-DE" w:eastAsia="cs-CZ"/>
        </w:rPr>
        <w:drawing>
          <wp:inline distT="0" distB="0" distL="0" distR="0">
            <wp:extent cx="4295060" cy="1836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016-1.JPG"/>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5880"/>
                    <a:stretch/>
                  </pic:blipFill>
                  <pic:spPr bwMode="auto">
                    <a:xfrm>
                      <a:off x="0" y="0"/>
                      <a:ext cx="4295060" cy="183600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24727" w:rsidRPr="00855672" w:rsidRDefault="00B27BCF" w:rsidP="00663F88">
      <w:pPr>
        <w:jc w:val="both"/>
        <w:rPr>
          <w:rFonts w:ascii="Arial Nova" w:hAnsi="Arial Nova"/>
          <w:lang w:val="de-DE"/>
        </w:rPr>
      </w:pPr>
      <w:proofErr w:type="spellStart"/>
      <w:r w:rsidRPr="00855672">
        <w:rPr>
          <w:rFonts w:ascii="Arial Nova" w:hAnsi="Arial Nova"/>
          <w:b/>
          <w:lang w:val="de-DE"/>
        </w:rPr>
        <w:t>Chelčický</w:t>
      </w:r>
      <w:proofErr w:type="spellEnd"/>
      <w:r w:rsidRPr="00855672">
        <w:rPr>
          <w:rFonts w:ascii="Arial Nova" w:hAnsi="Arial Nova"/>
          <w:b/>
          <w:lang w:val="de-DE"/>
        </w:rPr>
        <w:t xml:space="preserve"> </w:t>
      </w:r>
      <w:proofErr w:type="spellStart"/>
      <w:r w:rsidRPr="00855672">
        <w:rPr>
          <w:rFonts w:ascii="Arial Nova" w:hAnsi="Arial Nova"/>
          <w:b/>
          <w:lang w:val="de-DE"/>
        </w:rPr>
        <w:t>domov</w:t>
      </w:r>
      <w:proofErr w:type="spellEnd"/>
      <w:r w:rsidRPr="00855672">
        <w:rPr>
          <w:rFonts w:ascii="Arial Nova" w:hAnsi="Arial Nova"/>
          <w:b/>
          <w:lang w:val="de-DE"/>
        </w:rPr>
        <w:t xml:space="preserve"> </w:t>
      </w:r>
      <w:proofErr w:type="spellStart"/>
      <w:r w:rsidRPr="00855672">
        <w:rPr>
          <w:rFonts w:ascii="Arial Nova" w:hAnsi="Arial Nova"/>
          <w:b/>
          <w:lang w:val="de-DE"/>
        </w:rPr>
        <w:t>sv</w:t>
      </w:r>
      <w:proofErr w:type="spellEnd"/>
      <w:r w:rsidRPr="00855672">
        <w:rPr>
          <w:rFonts w:ascii="Arial Nova" w:hAnsi="Arial Nova"/>
          <w:b/>
          <w:lang w:val="de-DE"/>
        </w:rPr>
        <w:t xml:space="preserve">. </w:t>
      </w:r>
      <w:proofErr w:type="spellStart"/>
      <w:r w:rsidRPr="00855672">
        <w:rPr>
          <w:rFonts w:ascii="Arial Nova" w:hAnsi="Arial Nova"/>
          <w:b/>
          <w:lang w:val="de-DE"/>
        </w:rPr>
        <w:t>Linharta</w:t>
      </w:r>
      <w:proofErr w:type="spellEnd"/>
      <w:r w:rsidRPr="00855672">
        <w:rPr>
          <w:rFonts w:ascii="Arial Nova" w:hAnsi="Arial Nova"/>
          <w:b/>
          <w:lang w:val="de-DE"/>
        </w:rPr>
        <w:t xml:space="preserve"> </w:t>
      </w:r>
      <w:r w:rsidRPr="00855672">
        <w:rPr>
          <w:rFonts w:ascii="Arial Nova" w:hAnsi="Arial Nova"/>
          <w:lang w:val="de-DE"/>
        </w:rPr>
        <w:t>ist eine unabhängige gemeinnützige Gesellschaft. Ihre Hauptaufgabe ist Menschen zu helfen, die aufgrund ihres Alters oder ihrer ungünstigen gesundheitlichen und sozialen Verfassung Schwierigkeiten haben, sich in die Gesellschaft zu integrieren, und ohne die Hilfe anderer nicht für sich selbst sorgen können.</w:t>
      </w:r>
    </w:p>
    <w:p w:rsidR="00A24727" w:rsidRPr="00855672" w:rsidRDefault="00833533" w:rsidP="00663F88">
      <w:pPr>
        <w:jc w:val="both"/>
        <w:rPr>
          <w:rFonts w:ascii="Arial" w:hAnsi="Arial" w:cs="Arial"/>
          <w:lang w:val="de-DE"/>
        </w:rPr>
      </w:pPr>
      <w:r w:rsidRPr="00855672">
        <w:rPr>
          <w:rFonts w:ascii="Arial" w:hAnsi="Arial" w:cs="Arial"/>
          <w:b/>
          <w:lang w:val="de-DE"/>
        </w:rPr>
        <w:t xml:space="preserve">Unsere Organisation </w:t>
      </w:r>
      <w:proofErr w:type="spellStart"/>
      <w:r w:rsidRPr="00855672">
        <w:rPr>
          <w:rFonts w:ascii="Arial" w:hAnsi="Arial" w:cs="Arial"/>
          <w:b/>
          <w:lang w:val="de-DE"/>
        </w:rPr>
        <w:t>Chelčický</w:t>
      </w:r>
      <w:proofErr w:type="spellEnd"/>
      <w:r w:rsidRPr="00855672">
        <w:rPr>
          <w:rFonts w:ascii="Arial" w:hAnsi="Arial" w:cs="Arial"/>
          <w:b/>
          <w:lang w:val="de-DE"/>
        </w:rPr>
        <w:t xml:space="preserve"> </w:t>
      </w:r>
      <w:proofErr w:type="spellStart"/>
      <w:r w:rsidRPr="00855672">
        <w:rPr>
          <w:rFonts w:ascii="Arial" w:hAnsi="Arial" w:cs="Arial"/>
          <w:b/>
          <w:lang w:val="de-DE"/>
        </w:rPr>
        <w:t>domov</w:t>
      </w:r>
      <w:proofErr w:type="spellEnd"/>
      <w:r w:rsidRPr="00855672">
        <w:rPr>
          <w:rFonts w:ascii="Arial" w:hAnsi="Arial" w:cs="Arial"/>
          <w:b/>
          <w:lang w:val="de-DE"/>
        </w:rPr>
        <w:t xml:space="preserve"> </w:t>
      </w:r>
      <w:proofErr w:type="spellStart"/>
      <w:r w:rsidRPr="00855672">
        <w:rPr>
          <w:rFonts w:ascii="Arial" w:hAnsi="Arial" w:cs="Arial"/>
          <w:b/>
          <w:lang w:val="de-DE"/>
        </w:rPr>
        <w:t>sv</w:t>
      </w:r>
      <w:proofErr w:type="spellEnd"/>
      <w:r w:rsidRPr="00855672">
        <w:rPr>
          <w:rFonts w:ascii="Arial" w:hAnsi="Arial" w:cs="Arial"/>
          <w:b/>
          <w:lang w:val="de-DE"/>
        </w:rPr>
        <w:t xml:space="preserve">. </w:t>
      </w:r>
      <w:proofErr w:type="spellStart"/>
      <w:r w:rsidRPr="00855672">
        <w:rPr>
          <w:rFonts w:ascii="Arial" w:hAnsi="Arial" w:cs="Arial"/>
          <w:b/>
          <w:lang w:val="de-DE"/>
        </w:rPr>
        <w:t>Linharta</w:t>
      </w:r>
      <w:proofErr w:type="spellEnd"/>
      <w:r w:rsidRPr="00855672">
        <w:rPr>
          <w:rFonts w:ascii="Arial" w:hAnsi="Arial" w:cs="Arial"/>
          <w:b/>
          <w:lang w:val="de-DE"/>
        </w:rPr>
        <w:t xml:space="preserve">, </w:t>
      </w:r>
      <w:proofErr w:type="spellStart"/>
      <w:r w:rsidRPr="00855672">
        <w:rPr>
          <w:rFonts w:ascii="Arial" w:hAnsi="Arial" w:cs="Arial"/>
          <w:b/>
          <w:lang w:val="de-DE"/>
        </w:rPr>
        <w:t>o.p.s</w:t>
      </w:r>
      <w:proofErr w:type="spellEnd"/>
      <w:r w:rsidRPr="00855672">
        <w:rPr>
          <w:rFonts w:ascii="Arial" w:hAnsi="Arial" w:cs="Arial"/>
          <w:b/>
          <w:lang w:val="de-DE"/>
        </w:rPr>
        <w:t xml:space="preserve">. </w:t>
      </w:r>
      <w:r w:rsidRPr="00855672">
        <w:rPr>
          <w:rFonts w:ascii="Arial" w:hAnsi="Arial" w:cs="Arial"/>
          <w:lang w:val="de-DE"/>
        </w:rPr>
        <w:t>wurde im Jahr 2011 gegründet, mit dem Ziel, ein regionaler Anbieter von sozialen Diensten zu werden und den Hintergrund und die Bedingungen für eine bessere Lebensqualität für Kunden mit verschiedenen Arten von Behinderungen zu erstellen.</w:t>
      </w:r>
    </w:p>
    <w:p w:rsidR="001E67DC" w:rsidRDefault="00833533" w:rsidP="00D5377E">
      <w:pPr>
        <w:jc w:val="both"/>
        <w:rPr>
          <w:rFonts w:ascii="Arial" w:hAnsi="Arial" w:cs="Arial"/>
          <w:lang w:val="de-DE"/>
        </w:rPr>
      </w:pPr>
      <w:r w:rsidRPr="00855672">
        <w:rPr>
          <w:rFonts w:ascii="Arial" w:hAnsi="Arial" w:cs="Arial"/>
          <w:lang w:val="de-DE"/>
        </w:rPr>
        <w:t>Wir betreiben derz</w:t>
      </w:r>
      <w:r w:rsidR="00855672">
        <w:rPr>
          <w:rFonts w:ascii="Arial" w:hAnsi="Arial" w:cs="Arial"/>
          <w:lang w:val="de-DE"/>
        </w:rPr>
        <w:t>eit ambulante Dienste des</w:t>
      </w:r>
      <w:r w:rsidR="005A7CFA">
        <w:rPr>
          <w:rFonts w:ascii="Arial" w:hAnsi="Arial" w:cs="Arial"/>
          <w:lang w:val="de-DE"/>
        </w:rPr>
        <w:t xml:space="preserve"> </w:t>
      </w:r>
      <w:proofErr w:type="spellStart"/>
      <w:r w:rsidR="005A7CFA">
        <w:rPr>
          <w:rFonts w:ascii="Arial" w:hAnsi="Arial" w:cs="Arial"/>
          <w:lang w:val="de-DE"/>
        </w:rPr>
        <w:t>Social</w:t>
      </w:r>
      <w:proofErr w:type="spellEnd"/>
      <w:r w:rsidR="005A7CFA">
        <w:rPr>
          <w:rFonts w:ascii="Arial" w:hAnsi="Arial" w:cs="Arial"/>
          <w:lang w:val="de-DE"/>
        </w:rPr>
        <w:t>-therape</w:t>
      </w:r>
      <w:r w:rsidR="00855672">
        <w:rPr>
          <w:rFonts w:ascii="Arial" w:hAnsi="Arial" w:cs="Arial"/>
          <w:lang w:val="de-DE"/>
        </w:rPr>
        <w:t>utisches</w:t>
      </w:r>
      <w:r w:rsidRPr="00855672">
        <w:rPr>
          <w:rFonts w:ascii="Arial" w:hAnsi="Arial" w:cs="Arial"/>
          <w:lang w:val="de-DE"/>
        </w:rPr>
        <w:t xml:space="preserve"> Workshop</w:t>
      </w:r>
      <w:r w:rsidR="00855672">
        <w:rPr>
          <w:rFonts w:ascii="Arial" w:hAnsi="Arial" w:cs="Arial"/>
          <w:lang w:val="de-DE"/>
        </w:rPr>
        <w:t>s</w:t>
      </w:r>
      <w:r w:rsidR="005A7CFA">
        <w:rPr>
          <w:rFonts w:ascii="Arial" w:hAnsi="Arial" w:cs="Arial"/>
          <w:lang w:val="de-DE"/>
        </w:rPr>
        <w:t>, die</w:t>
      </w:r>
      <w:r w:rsidR="003D28CD">
        <w:rPr>
          <w:rFonts w:ascii="Arial" w:hAnsi="Arial" w:cs="Arial"/>
          <w:lang w:val="de-DE"/>
        </w:rPr>
        <w:t xml:space="preserve"> F</w:t>
      </w:r>
      <w:r w:rsidR="00855672">
        <w:rPr>
          <w:rFonts w:ascii="Arial" w:hAnsi="Arial" w:cs="Arial"/>
          <w:lang w:val="de-DE"/>
        </w:rPr>
        <w:t>eld</w:t>
      </w:r>
      <w:r w:rsidR="005A7CFA">
        <w:rPr>
          <w:rFonts w:ascii="Arial" w:hAnsi="Arial" w:cs="Arial"/>
          <w:lang w:val="de-DE"/>
        </w:rPr>
        <w:t>pflegedienste und seit 2017 sind die</w:t>
      </w:r>
      <w:r w:rsidR="00855672">
        <w:rPr>
          <w:rFonts w:ascii="Arial" w:hAnsi="Arial" w:cs="Arial"/>
          <w:lang w:val="de-DE"/>
        </w:rPr>
        <w:t xml:space="preserve"> Rehabilitation</w:t>
      </w:r>
      <w:r w:rsidR="005A7CFA">
        <w:rPr>
          <w:rFonts w:ascii="Arial" w:hAnsi="Arial" w:cs="Arial"/>
          <w:lang w:val="de-DE"/>
        </w:rPr>
        <w:t>sdienste</w:t>
      </w:r>
      <w:r w:rsidR="00855672">
        <w:rPr>
          <w:rFonts w:ascii="Arial" w:hAnsi="Arial" w:cs="Arial"/>
          <w:lang w:val="de-DE"/>
        </w:rPr>
        <w:t xml:space="preserve"> u</w:t>
      </w:r>
      <w:r w:rsidRPr="00855672">
        <w:rPr>
          <w:rFonts w:ascii="Arial" w:hAnsi="Arial" w:cs="Arial"/>
          <w:lang w:val="de-DE"/>
        </w:rPr>
        <w:t>nd</w:t>
      </w:r>
      <w:r w:rsidR="005A7CFA">
        <w:rPr>
          <w:rFonts w:ascii="Arial" w:hAnsi="Arial" w:cs="Arial"/>
          <w:lang w:val="de-DE"/>
        </w:rPr>
        <w:t xml:space="preserve"> die</w:t>
      </w:r>
      <w:r w:rsidR="00855672">
        <w:rPr>
          <w:rFonts w:ascii="Arial" w:hAnsi="Arial" w:cs="Arial"/>
          <w:lang w:val="de-DE"/>
        </w:rPr>
        <w:t xml:space="preserve">  </w:t>
      </w:r>
      <w:proofErr w:type="spellStart"/>
      <w:r w:rsidR="00855672">
        <w:rPr>
          <w:rFonts w:ascii="Arial" w:hAnsi="Arial" w:cs="Arial"/>
          <w:lang w:val="de-DE"/>
        </w:rPr>
        <w:t>s</w:t>
      </w:r>
      <w:r w:rsidRPr="00855672">
        <w:rPr>
          <w:rFonts w:ascii="Arial" w:hAnsi="Arial" w:cs="Arial"/>
          <w:lang w:val="de-DE"/>
        </w:rPr>
        <w:t>ocial</w:t>
      </w:r>
      <w:proofErr w:type="spellEnd"/>
      <w:r w:rsidR="005A7CFA">
        <w:rPr>
          <w:rFonts w:ascii="Arial" w:hAnsi="Arial" w:cs="Arial"/>
          <w:lang w:val="de-DE"/>
        </w:rPr>
        <w:t xml:space="preserve"> </w:t>
      </w:r>
      <w:proofErr w:type="spellStart"/>
      <w:r w:rsidR="005A7CFA">
        <w:rPr>
          <w:rFonts w:ascii="Arial" w:hAnsi="Arial" w:cs="Arial"/>
          <w:lang w:val="de-DE"/>
        </w:rPr>
        <w:t>Activationsdienste</w:t>
      </w:r>
      <w:proofErr w:type="spellEnd"/>
      <w:r w:rsidRPr="00855672">
        <w:rPr>
          <w:rFonts w:ascii="Arial" w:hAnsi="Arial" w:cs="Arial"/>
          <w:lang w:val="de-DE"/>
        </w:rPr>
        <w:t xml:space="preserve"> registriert.</w:t>
      </w:r>
    </w:p>
    <w:p w:rsidR="00833533" w:rsidRPr="00855672" w:rsidRDefault="00833533" w:rsidP="00D5377E">
      <w:pPr>
        <w:jc w:val="both"/>
        <w:rPr>
          <w:rFonts w:ascii="Arial" w:hAnsi="Arial" w:cs="Arial"/>
          <w:lang w:val="de-DE"/>
        </w:rPr>
      </w:pPr>
      <w:proofErr w:type="spellStart"/>
      <w:r w:rsidRPr="00855672">
        <w:rPr>
          <w:rFonts w:ascii="Arial" w:hAnsi="Arial" w:cs="Arial"/>
          <w:b/>
          <w:lang w:val="de-DE"/>
        </w:rPr>
        <w:t>Chelčick</w:t>
      </w:r>
      <w:r w:rsidR="00005FF8" w:rsidRPr="00855672">
        <w:rPr>
          <w:rFonts w:ascii="Arial" w:hAnsi="Arial" w:cs="Arial"/>
          <w:b/>
          <w:lang w:val="de-DE"/>
        </w:rPr>
        <w:t>ý</w:t>
      </w:r>
      <w:proofErr w:type="spellEnd"/>
      <w:r w:rsidR="00005FF8" w:rsidRPr="00855672">
        <w:rPr>
          <w:rFonts w:ascii="Arial" w:hAnsi="Arial" w:cs="Arial"/>
          <w:b/>
          <w:lang w:val="de-DE"/>
        </w:rPr>
        <w:t xml:space="preserve"> </w:t>
      </w:r>
      <w:proofErr w:type="spellStart"/>
      <w:r w:rsidR="00005FF8" w:rsidRPr="00855672">
        <w:rPr>
          <w:rFonts w:ascii="Arial" w:hAnsi="Arial" w:cs="Arial"/>
          <w:b/>
          <w:lang w:val="de-DE"/>
        </w:rPr>
        <w:t>domov</w:t>
      </w:r>
      <w:proofErr w:type="spellEnd"/>
      <w:r w:rsidR="00005FF8" w:rsidRPr="00855672">
        <w:rPr>
          <w:rFonts w:ascii="Arial" w:hAnsi="Arial" w:cs="Arial"/>
          <w:b/>
          <w:lang w:val="de-DE"/>
        </w:rPr>
        <w:t xml:space="preserve"> </w:t>
      </w:r>
      <w:proofErr w:type="spellStart"/>
      <w:r w:rsidR="00005FF8" w:rsidRPr="00855672">
        <w:rPr>
          <w:rFonts w:ascii="Arial" w:hAnsi="Arial" w:cs="Arial"/>
          <w:b/>
          <w:lang w:val="de-DE"/>
        </w:rPr>
        <w:t>sv</w:t>
      </w:r>
      <w:proofErr w:type="spellEnd"/>
      <w:r w:rsidR="00005FF8" w:rsidRPr="00855672">
        <w:rPr>
          <w:rFonts w:ascii="Arial" w:hAnsi="Arial" w:cs="Arial"/>
          <w:b/>
          <w:lang w:val="de-DE"/>
        </w:rPr>
        <w:t xml:space="preserve">. </w:t>
      </w:r>
      <w:proofErr w:type="spellStart"/>
      <w:r w:rsidR="00005FF8" w:rsidRPr="00855672">
        <w:rPr>
          <w:rFonts w:ascii="Arial" w:hAnsi="Arial" w:cs="Arial"/>
          <w:b/>
          <w:lang w:val="de-DE"/>
        </w:rPr>
        <w:t>Linharta</w:t>
      </w:r>
      <w:proofErr w:type="spellEnd"/>
      <w:r w:rsidR="00005FF8" w:rsidRPr="00855672">
        <w:rPr>
          <w:rFonts w:ascii="Arial" w:hAnsi="Arial" w:cs="Arial"/>
          <w:b/>
          <w:lang w:val="de-DE"/>
        </w:rPr>
        <w:t xml:space="preserve">, </w:t>
      </w:r>
      <w:proofErr w:type="spellStart"/>
      <w:r w:rsidR="00005FF8" w:rsidRPr="00855672">
        <w:rPr>
          <w:rFonts w:ascii="Arial" w:hAnsi="Arial" w:cs="Arial"/>
          <w:b/>
          <w:lang w:val="de-DE"/>
        </w:rPr>
        <w:t>o.p.s</w:t>
      </w:r>
      <w:proofErr w:type="spellEnd"/>
      <w:r w:rsidR="00005FF8" w:rsidRPr="00855672">
        <w:rPr>
          <w:rFonts w:ascii="Arial" w:hAnsi="Arial" w:cs="Arial"/>
          <w:b/>
          <w:lang w:val="de-DE"/>
        </w:rPr>
        <w:t>.</w:t>
      </w:r>
      <w:r w:rsidR="00005FF8" w:rsidRPr="00855672">
        <w:rPr>
          <w:rFonts w:ascii="Arial" w:hAnsi="Arial" w:cs="Arial"/>
          <w:lang w:val="de-DE"/>
        </w:rPr>
        <w:t xml:space="preserve"> funktionie</w:t>
      </w:r>
      <w:r w:rsidRPr="00855672">
        <w:rPr>
          <w:rFonts w:ascii="Arial" w:hAnsi="Arial" w:cs="Arial"/>
          <w:lang w:val="de-DE"/>
        </w:rPr>
        <w:t xml:space="preserve">rt auch als </w:t>
      </w:r>
      <w:r w:rsidR="00005FF8" w:rsidRPr="00855672">
        <w:rPr>
          <w:rFonts w:ascii="Arial" w:hAnsi="Arial" w:cs="Arial"/>
          <w:lang w:val="de-DE"/>
        </w:rPr>
        <w:t xml:space="preserve">ein </w:t>
      </w:r>
      <w:r w:rsidRPr="00855672">
        <w:rPr>
          <w:rFonts w:ascii="Arial" w:hAnsi="Arial" w:cs="Arial"/>
          <w:lang w:val="de-DE"/>
        </w:rPr>
        <w:t xml:space="preserve">offener Raum für Freizeitaktivitäten von gemeinnützigen Organisationen im Dorf und in der Region </w:t>
      </w:r>
      <w:proofErr w:type="spellStart"/>
      <w:r w:rsidRPr="00855672">
        <w:rPr>
          <w:rFonts w:ascii="Arial" w:hAnsi="Arial" w:cs="Arial"/>
          <w:lang w:val="de-DE"/>
        </w:rPr>
        <w:t>Chelčicko-Lomecka</w:t>
      </w:r>
      <w:proofErr w:type="spellEnd"/>
      <w:r w:rsidRPr="00855672">
        <w:rPr>
          <w:rFonts w:ascii="Arial" w:hAnsi="Arial" w:cs="Arial"/>
          <w:lang w:val="de-DE"/>
        </w:rPr>
        <w:t xml:space="preserve">. Es wird regelmäßig vom Kunst- und </w:t>
      </w:r>
      <w:proofErr w:type="spellStart"/>
      <w:r w:rsidRPr="00855672">
        <w:rPr>
          <w:rFonts w:ascii="Arial" w:hAnsi="Arial" w:cs="Arial"/>
          <w:lang w:val="de-DE"/>
        </w:rPr>
        <w:t>Kerami</w:t>
      </w:r>
      <w:r w:rsidR="00855672">
        <w:rPr>
          <w:rFonts w:ascii="Arial" w:hAnsi="Arial" w:cs="Arial"/>
          <w:lang w:val="de-DE"/>
        </w:rPr>
        <w:t>kclub</w:t>
      </w:r>
      <w:proofErr w:type="spellEnd"/>
      <w:r w:rsidR="00855672">
        <w:rPr>
          <w:rFonts w:ascii="Arial" w:hAnsi="Arial" w:cs="Arial"/>
          <w:lang w:val="de-DE"/>
        </w:rPr>
        <w:t>, dem Kindertheater</w:t>
      </w:r>
      <w:r w:rsidRPr="00855672">
        <w:rPr>
          <w:rFonts w:ascii="Arial" w:hAnsi="Arial" w:cs="Arial"/>
          <w:lang w:val="de-DE"/>
        </w:rPr>
        <w:t xml:space="preserve"> </w:t>
      </w:r>
      <w:proofErr w:type="spellStart"/>
      <w:r w:rsidRPr="00855672">
        <w:rPr>
          <w:rFonts w:ascii="Arial" w:hAnsi="Arial" w:cs="Arial"/>
          <w:lang w:val="de-DE"/>
        </w:rPr>
        <w:t>Chelčické</w:t>
      </w:r>
      <w:proofErr w:type="spellEnd"/>
      <w:r w:rsidRPr="00855672">
        <w:rPr>
          <w:rFonts w:ascii="Arial" w:hAnsi="Arial" w:cs="Arial"/>
          <w:lang w:val="de-DE"/>
        </w:rPr>
        <w:t xml:space="preserve"> </w:t>
      </w:r>
      <w:proofErr w:type="spellStart"/>
      <w:r w:rsidRPr="00855672">
        <w:rPr>
          <w:rFonts w:ascii="Arial" w:hAnsi="Arial" w:cs="Arial"/>
          <w:lang w:val="de-DE"/>
        </w:rPr>
        <w:t>štěstí</w:t>
      </w:r>
      <w:proofErr w:type="spellEnd"/>
      <w:r w:rsidRPr="00855672">
        <w:rPr>
          <w:rFonts w:ascii="Arial" w:hAnsi="Arial" w:cs="Arial"/>
          <w:lang w:val="de-DE"/>
        </w:rPr>
        <w:t>, kreativen Aktivitäten und Workshops im Garten sowie Übungen für Gesundheit und Körper genutzt. Seit Juli 2012 haben wir das Zertifikat "Naturgarten". Gemeinsam kümmern wir uns um Gemüsebeete. Obstbäume, ein Insektenhotel und nicht zuletzt verschiedene Arten von Kräutern. Der Garten dient jedoch auch zur Erholung und Entspannung, es besteht die Möglichkeit, angenehm zu sitzen und mehr Kraft zu gewinnen. Verschiedene therapeutische Ecken, ein sensorischer Weg und Raum für die Phytotherapie sowie ein Studio für Bildhauerei und Malerei helfen ebenfalls.</w:t>
      </w:r>
    </w:p>
    <w:p w:rsidR="00663F88" w:rsidRPr="00855672" w:rsidRDefault="00663F88" w:rsidP="00D5377E">
      <w:pPr>
        <w:jc w:val="both"/>
        <w:rPr>
          <w:rFonts w:ascii="Arial" w:hAnsi="Arial" w:cs="Arial"/>
          <w:lang w:val="de-DE"/>
        </w:rPr>
      </w:pPr>
    </w:p>
    <w:p w:rsidR="001E67DC" w:rsidRPr="00855672" w:rsidRDefault="001E67DC">
      <w:pPr>
        <w:rPr>
          <w:b/>
          <w:sz w:val="24"/>
          <w:szCs w:val="24"/>
          <w:lang w:val="de-DE"/>
        </w:rPr>
      </w:pPr>
    </w:p>
    <w:p w:rsidR="001E67DC" w:rsidRPr="00855672" w:rsidRDefault="001E67DC">
      <w:pPr>
        <w:rPr>
          <w:b/>
          <w:sz w:val="24"/>
          <w:szCs w:val="24"/>
          <w:lang w:val="de-DE"/>
        </w:rPr>
      </w:pPr>
    </w:p>
    <w:p w:rsidR="001E67DC" w:rsidRPr="00855672" w:rsidRDefault="001E67DC">
      <w:pPr>
        <w:rPr>
          <w:b/>
          <w:sz w:val="24"/>
          <w:szCs w:val="24"/>
          <w:lang w:val="de-DE"/>
        </w:rPr>
      </w:pPr>
    </w:p>
    <w:p w:rsidR="00385544" w:rsidRPr="00855672" w:rsidRDefault="00385544" w:rsidP="009D4638">
      <w:pPr>
        <w:rPr>
          <w:b/>
          <w:sz w:val="28"/>
          <w:szCs w:val="28"/>
          <w:lang w:val="de-DE"/>
        </w:rPr>
      </w:pPr>
    </w:p>
    <w:p w:rsidR="00005FF8" w:rsidRPr="00855672" w:rsidRDefault="00005FF8" w:rsidP="001E67DC">
      <w:pPr>
        <w:jc w:val="center"/>
        <w:rPr>
          <w:b/>
          <w:sz w:val="28"/>
          <w:szCs w:val="28"/>
          <w:lang w:val="de-DE"/>
        </w:rPr>
      </w:pPr>
    </w:p>
    <w:p w:rsidR="00005FF8" w:rsidRPr="00855672" w:rsidRDefault="00005FF8" w:rsidP="00005FF8">
      <w:pPr>
        <w:jc w:val="center"/>
        <w:rPr>
          <w:b/>
          <w:sz w:val="28"/>
          <w:szCs w:val="28"/>
          <w:lang w:val="de-DE"/>
        </w:rPr>
      </w:pPr>
      <w:r w:rsidRPr="00855672">
        <w:rPr>
          <w:b/>
          <w:sz w:val="28"/>
          <w:szCs w:val="28"/>
          <w:lang w:val="de-DE"/>
        </w:rPr>
        <w:t>Ein Überblick über unsere sozialen Dienste und die Funktionsweise des Gemeindezentrums</w:t>
      </w:r>
    </w:p>
    <w:p w:rsidR="00005FF8" w:rsidRPr="00855672" w:rsidRDefault="00005FF8" w:rsidP="00005FF8">
      <w:pPr>
        <w:jc w:val="center"/>
        <w:rPr>
          <w:b/>
          <w:sz w:val="28"/>
          <w:szCs w:val="28"/>
          <w:lang w:val="de-DE"/>
        </w:rPr>
      </w:pPr>
      <w:r w:rsidRPr="00855672">
        <w:rPr>
          <w:b/>
          <w:sz w:val="28"/>
          <w:szCs w:val="28"/>
          <w:lang w:val="de-DE"/>
        </w:rPr>
        <w:t xml:space="preserve">  im Dorf </w:t>
      </w:r>
      <w:proofErr w:type="spellStart"/>
      <w:r w:rsidRPr="00855672">
        <w:rPr>
          <w:b/>
          <w:sz w:val="28"/>
          <w:szCs w:val="28"/>
          <w:lang w:val="de-DE"/>
        </w:rPr>
        <w:t>Chelčice</w:t>
      </w:r>
      <w:proofErr w:type="spellEnd"/>
      <w:r w:rsidRPr="00855672">
        <w:rPr>
          <w:b/>
          <w:sz w:val="28"/>
          <w:szCs w:val="28"/>
          <w:lang w:val="de-DE"/>
        </w:rPr>
        <w:t xml:space="preserve"> und Umgebung</w:t>
      </w:r>
    </w:p>
    <w:p w:rsidR="00005FF8" w:rsidRPr="00855672" w:rsidRDefault="00005FF8" w:rsidP="001E67DC">
      <w:pPr>
        <w:jc w:val="center"/>
        <w:rPr>
          <w:b/>
          <w:sz w:val="28"/>
          <w:szCs w:val="28"/>
          <w:lang w:val="de-DE"/>
        </w:rPr>
      </w:pPr>
    </w:p>
    <w:p w:rsidR="00663F88" w:rsidRPr="00855672" w:rsidRDefault="00385544" w:rsidP="009D4638">
      <w:pPr>
        <w:rPr>
          <w:lang w:val="de-DE"/>
        </w:rPr>
      </w:pPr>
      <w:r w:rsidRPr="00855672">
        <w:rPr>
          <w:lang w:val="de-DE" w:eastAsia="cs-CZ"/>
        </w:rPr>
        <w:drawing>
          <wp:inline distT="0" distB="0" distL="0" distR="0">
            <wp:extent cx="5760720" cy="20231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023110"/>
                    </a:xfrm>
                    <a:prstGeom prst="rect">
                      <a:avLst/>
                    </a:prstGeom>
                    <a:noFill/>
                    <a:ln>
                      <a:noFill/>
                    </a:ln>
                  </pic:spPr>
                </pic:pic>
              </a:graphicData>
            </a:graphic>
          </wp:inline>
        </w:drawing>
      </w:r>
    </w:p>
    <w:p w:rsidR="00663F88" w:rsidRPr="00855672" w:rsidRDefault="00005FF8" w:rsidP="00D5377E">
      <w:pPr>
        <w:jc w:val="both"/>
        <w:rPr>
          <w:rFonts w:ascii="Arial" w:hAnsi="Arial" w:cs="Arial"/>
          <w:lang w:val="de-DE"/>
        </w:rPr>
      </w:pPr>
      <w:r w:rsidRPr="00855672">
        <w:rPr>
          <w:rFonts w:ascii="Arial" w:hAnsi="Arial" w:cs="Arial"/>
          <w:b/>
          <w:lang w:val="de-DE"/>
        </w:rPr>
        <w:t>Der Soziale Rehabilitationsdienst (</w:t>
      </w:r>
      <w:proofErr w:type="spellStart"/>
      <w:r w:rsidRPr="00855672">
        <w:rPr>
          <w:rFonts w:ascii="Arial" w:hAnsi="Arial" w:cs="Arial"/>
          <w:b/>
          <w:lang w:val="de-DE"/>
        </w:rPr>
        <w:t>Social</w:t>
      </w:r>
      <w:proofErr w:type="spellEnd"/>
      <w:r w:rsidRPr="00855672">
        <w:rPr>
          <w:rFonts w:ascii="Arial" w:hAnsi="Arial" w:cs="Arial"/>
          <w:b/>
          <w:lang w:val="de-DE"/>
        </w:rPr>
        <w:t xml:space="preserve"> Rehabilitation Service, SR)</w:t>
      </w:r>
      <w:r w:rsidRPr="00855672">
        <w:rPr>
          <w:rFonts w:ascii="Arial" w:hAnsi="Arial" w:cs="Arial"/>
          <w:lang w:val="de-DE"/>
        </w:rPr>
        <w:t xml:space="preserve"> mit seinen spezifischen Aktivitäten zielt in erster Linie darauf ab, die Unabhängigkeit einzelner Benutzer in Bezug auf die Erhaltung persönlicher Fähigkeiten zu stärken. Es unterstützt die Fähigkeit der Benutzer, in ihrer natürlichen Umgebung zu arbeiten. Die soziale Rehabilitation konzentriert sich in erster Linie auf Unterstützung, Ausbildung in Aktivitäten, die ein unabhängiges Leben und Selbstverwirklichung durch Selbstpflege ermöglichen. Der Service richtet sich an Personen im Alter von 16 bis 64 Jahren, die hauptsächlich an chronischen psychischen Erkrankungen oder psychischem Stress leiden, sowie an Personen mit einer kombinierten Behinderung.</w:t>
      </w:r>
    </w:p>
    <w:p w:rsidR="00663F88" w:rsidRPr="00855672" w:rsidRDefault="00663F88">
      <w:pPr>
        <w:rPr>
          <w:lang w:val="de-DE"/>
        </w:rPr>
      </w:pPr>
    </w:p>
    <w:p w:rsidR="00663F88" w:rsidRPr="00855672" w:rsidRDefault="00385544" w:rsidP="009D4638">
      <w:pPr>
        <w:rPr>
          <w:lang w:val="de-DE"/>
        </w:rPr>
      </w:pPr>
      <w:r w:rsidRPr="00855672">
        <w:rPr>
          <w:lang w:val="de-DE" w:eastAsia="cs-CZ"/>
        </w:rPr>
        <w:drawing>
          <wp:inline distT="0" distB="0" distL="0" distR="0">
            <wp:extent cx="5760720" cy="202311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023110"/>
                    </a:xfrm>
                    <a:prstGeom prst="rect">
                      <a:avLst/>
                    </a:prstGeom>
                    <a:noFill/>
                    <a:ln>
                      <a:noFill/>
                    </a:ln>
                  </pic:spPr>
                </pic:pic>
              </a:graphicData>
            </a:graphic>
          </wp:inline>
        </w:drawing>
      </w:r>
    </w:p>
    <w:p w:rsidR="00D5377E" w:rsidRPr="00855672" w:rsidRDefault="006843EC" w:rsidP="00D5377E">
      <w:pPr>
        <w:pStyle w:val="Normlnweb"/>
        <w:spacing w:after="0" w:afterAutospacing="0"/>
        <w:jc w:val="both"/>
        <w:rPr>
          <w:rFonts w:ascii="Arial" w:hAnsi="Arial" w:cs="Arial"/>
          <w:sz w:val="22"/>
          <w:szCs w:val="22"/>
          <w:lang w:val="de-DE"/>
        </w:rPr>
      </w:pPr>
      <w:r w:rsidRPr="00855672">
        <w:rPr>
          <w:rFonts w:ascii="Arial" w:hAnsi="Arial" w:cs="Arial"/>
          <w:b/>
          <w:sz w:val="22"/>
          <w:szCs w:val="22"/>
          <w:lang w:val="de-DE"/>
        </w:rPr>
        <w:t>Sozio-therapeutische Workshops (STD)</w:t>
      </w:r>
      <w:r w:rsidRPr="00855672">
        <w:rPr>
          <w:rFonts w:ascii="Arial" w:hAnsi="Arial" w:cs="Arial"/>
          <w:sz w:val="22"/>
          <w:szCs w:val="22"/>
          <w:lang w:val="de-DE"/>
        </w:rPr>
        <w:t xml:space="preserve"> </w:t>
      </w:r>
      <w:proofErr w:type="gramStart"/>
      <w:r w:rsidRPr="00855672">
        <w:rPr>
          <w:rFonts w:ascii="Arial" w:hAnsi="Arial" w:cs="Arial"/>
          <w:sz w:val="22"/>
          <w:szCs w:val="22"/>
          <w:lang w:val="de-DE"/>
        </w:rPr>
        <w:t>richten</w:t>
      </w:r>
      <w:proofErr w:type="gramEnd"/>
      <w:r w:rsidRPr="00855672">
        <w:rPr>
          <w:rFonts w:ascii="Arial" w:hAnsi="Arial" w:cs="Arial"/>
          <w:sz w:val="22"/>
          <w:szCs w:val="22"/>
          <w:lang w:val="de-DE"/>
        </w:rPr>
        <w:t xml:space="preserve"> sich an Menschen mit eingeschränkter Selbstversorgung aufgrund einer Behinderung. Ziel der sexuell übertragbaren Krankheit ist die langfristige und regelmäßige Unterstützung der Verbesserung von Arbeitsgewohnheiten und -fähigkeiten durch Sozialarbeitstherapie. Unsere Benutzer sind Menschen mit geistigen, </w:t>
      </w:r>
      <w:r w:rsidRPr="00855672">
        <w:rPr>
          <w:rFonts w:ascii="Arial" w:hAnsi="Arial" w:cs="Arial"/>
          <w:sz w:val="22"/>
          <w:szCs w:val="22"/>
          <w:lang w:val="de-DE"/>
        </w:rPr>
        <w:lastRenderedPageBreak/>
        <w:t>körperlichen und kombinierten Behinderungen nach der Grundschule im Alter von 16 bis 64 Jahren einen Job in einem geschützten oder regulären Arbeitsmarkt finden.</w:t>
      </w:r>
    </w:p>
    <w:p w:rsidR="001E67DC" w:rsidRPr="00855672" w:rsidRDefault="00385544" w:rsidP="009D4638">
      <w:pPr>
        <w:rPr>
          <w:lang w:val="de-DE"/>
        </w:rPr>
      </w:pPr>
      <w:r w:rsidRPr="00855672">
        <w:rPr>
          <w:lang w:val="de-DE" w:eastAsia="cs-CZ"/>
        </w:rPr>
        <w:drawing>
          <wp:inline distT="0" distB="0" distL="0" distR="0">
            <wp:extent cx="5760720" cy="202311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023110"/>
                    </a:xfrm>
                    <a:prstGeom prst="rect">
                      <a:avLst/>
                    </a:prstGeom>
                    <a:noFill/>
                    <a:ln>
                      <a:noFill/>
                    </a:ln>
                  </pic:spPr>
                </pic:pic>
              </a:graphicData>
            </a:graphic>
          </wp:inline>
        </w:drawing>
      </w:r>
    </w:p>
    <w:p w:rsidR="00CD00CA" w:rsidRPr="00855672" w:rsidRDefault="00855672" w:rsidP="00D5377E">
      <w:pPr>
        <w:pStyle w:val="Normlnweb"/>
        <w:spacing w:after="0" w:afterAutospacing="0"/>
        <w:jc w:val="both"/>
        <w:rPr>
          <w:rFonts w:ascii="Arial" w:hAnsi="Arial" w:cs="Arial"/>
          <w:sz w:val="22"/>
          <w:szCs w:val="22"/>
          <w:lang w:val="de-DE"/>
        </w:rPr>
      </w:pPr>
      <w:r>
        <w:rPr>
          <w:rFonts w:ascii="Arial" w:hAnsi="Arial" w:cs="Arial"/>
          <w:b/>
          <w:sz w:val="22"/>
          <w:szCs w:val="22"/>
          <w:lang w:val="de-DE"/>
        </w:rPr>
        <w:t xml:space="preserve">Der </w:t>
      </w:r>
      <w:proofErr w:type="spellStart"/>
      <w:r>
        <w:rPr>
          <w:rFonts w:ascii="Arial" w:hAnsi="Arial" w:cs="Arial"/>
          <w:b/>
          <w:sz w:val="22"/>
          <w:szCs w:val="22"/>
          <w:lang w:val="de-DE"/>
        </w:rPr>
        <w:t>Social</w:t>
      </w:r>
      <w:proofErr w:type="spellEnd"/>
      <w:r>
        <w:rPr>
          <w:rFonts w:ascii="Arial" w:hAnsi="Arial" w:cs="Arial"/>
          <w:b/>
          <w:sz w:val="22"/>
          <w:szCs w:val="22"/>
          <w:lang w:val="de-DE"/>
        </w:rPr>
        <w:t xml:space="preserve"> </w:t>
      </w:r>
      <w:proofErr w:type="spellStart"/>
      <w:r>
        <w:rPr>
          <w:rFonts w:ascii="Arial" w:hAnsi="Arial" w:cs="Arial"/>
          <w:b/>
          <w:sz w:val="22"/>
          <w:szCs w:val="22"/>
          <w:lang w:val="de-DE"/>
        </w:rPr>
        <w:t>Activationsdienst</w:t>
      </w:r>
      <w:proofErr w:type="spellEnd"/>
      <w:r w:rsidR="006843EC" w:rsidRPr="00855672">
        <w:rPr>
          <w:rFonts w:ascii="Arial" w:hAnsi="Arial" w:cs="Arial"/>
          <w:b/>
          <w:sz w:val="22"/>
          <w:szCs w:val="22"/>
          <w:lang w:val="de-DE"/>
        </w:rPr>
        <w:t xml:space="preserve"> (SAS)</w:t>
      </w:r>
      <w:r w:rsidR="003D28CD">
        <w:rPr>
          <w:rFonts w:ascii="Arial" w:hAnsi="Arial" w:cs="Arial"/>
          <w:sz w:val="22"/>
          <w:szCs w:val="22"/>
          <w:lang w:val="de-DE"/>
        </w:rPr>
        <w:t xml:space="preserve"> versucht</w:t>
      </w:r>
      <w:r w:rsidR="006843EC" w:rsidRPr="00855672">
        <w:rPr>
          <w:rFonts w:ascii="Arial" w:hAnsi="Arial" w:cs="Arial"/>
          <w:sz w:val="22"/>
          <w:szCs w:val="22"/>
          <w:lang w:val="de-DE"/>
        </w:rPr>
        <w:t>, die soziale Isolation von Menschen mit Behinderungen zu verhindern, in dem sie ein aktives Leben fördern, individuelle soziale Kontakte entwickeln und sozialtherapeutische Aktivitäten anbieten, die zur Entwicklung oder Aufrechterhaltung der persönlichen Fähigkeiten, Fertigkeiten und der psychischen Gesundheit des Klienten führen. Behinderungen mit angeborenen oder erworbenen Defekten und Zivilisationskrankheiten.</w:t>
      </w:r>
    </w:p>
    <w:p w:rsidR="00663F88" w:rsidRPr="00855672" w:rsidRDefault="00385544" w:rsidP="009D4638">
      <w:pPr>
        <w:rPr>
          <w:lang w:val="de-DE"/>
        </w:rPr>
      </w:pPr>
      <w:r w:rsidRPr="00855672">
        <w:rPr>
          <w:lang w:val="de-DE" w:eastAsia="cs-CZ"/>
        </w:rPr>
        <w:drawing>
          <wp:inline distT="0" distB="0" distL="0" distR="0">
            <wp:extent cx="5760720" cy="202311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023110"/>
                    </a:xfrm>
                    <a:prstGeom prst="rect">
                      <a:avLst/>
                    </a:prstGeom>
                    <a:noFill/>
                    <a:ln>
                      <a:noFill/>
                    </a:ln>
                  </pic:spPr>
                </pic:pic>
              </a:graphicData>
            </a:graphic>
          </wp:inline>
        </w:drawing>
      </w:r>
    </w:p>
    <w:p w:rsidR="003D28CD" w:rsidRDefault="003D28CD">
      <w:pPr>
        <w:rPr>
          <w:rFonts w:ascii="Arial" w:eastAsia="Times New Roman" w:hAnsi="Arial" w:cs="Arial"/>
          <w:lang w:val="de-DE" w:eastAsia="cs-CZ"/>
        </w:rPr>
      </w:pPr>
      <w:r w:rsidRPr="003D28CD">
        <w:rPr>
          <w:rFonts w:ascii="Arial" w:eastAsia="Times New Roman" w:hAnsi="Arial" w:cs="Arial"/>
          <w:b/>
          <w:lang w:val="de-DE" w:eastAsia="cs-CZ"/>
        </w:rPr>
        <w:t xml:space="preserve">Der Pflegedienst (PS) </w:t>
      </w:r>
      <w:r>
        <w:rPr>
          <w:rFonts w:ascii="Arial" w:eastAsia="Times New Roman" w:hAnsi="Arial" w:cs="Arial"/>
          <w:lang w:val="de-DE" w:eastAsia="cs-CZ"/>
        </w:rPr>
        <w:t xml:space="preserve">ermöglicht </w:t>
      </w:r>
      <w:r w:rsidRPr="003D28CD">
        <w:rPr>
          <w:rFonts w:ascii="Arial" w:eastAsia="Times New Roman" w:hAnsi="Arial" w:cs="Arial"/>
          <w:lang w:val="de-DE" w:eastAsia="cs-CZ"/>
        </w:rPr>
        <w:t xml:space="preserve">seinen Benutzern, so lange wie möglich in der häuslichen Umgebung zu bleiben und ihnen angemessene Unterstützung bei körperlichen, geistigen und sozialen Bedürfnissen zu bieten, wobei der Schwerpunkt auf einem familiären Ansatz für den Benutzer liegt. Der Feldsozialdienst richtet sich an Senioren und Personen ab 18 Jahren mit verminderter Selbstversorgung aufgrund chronischer Krankheiten oder Behinderungen, die in </w:t>
      </w:r>
      <w:proofErr w:type="spellStart"/>
      <w:r w:rsidRPr="003D28CD">
        <w:rPr>
          <w:rFonts w:ascii="Arial" w:eastAsia="Times New Roman" w:hAnsi="Arial" w:cs="Arial"/>
          <w:lang w:val="de-DE" w:eastAsia="cs-CZ"/>
        </w:rPr>
        <w:t>Chelčice</w:t>
      </w:r>
      <w:proofErr w:type="spellEnd"/>
      <w:r w:rsidRPr="003D28CD">
        <w:rPr>
          <w:rFonts w:ascii="Arial" w:eastAsia="Times New Roman" w:hAnsi="Arial" w:cs="Arial"/>
          <w:lang w:val="de-DE" w:eastAsia="cs-CZ"/>
        </w:rPr>
        <w:t xml:space="preserve">, </w:t>
      </w:r>
      <w:proofErr w:type="spellStart"/>
      <w:r w:rsidRPr="003D28CD">
        <w:rPr>
          <w:rFonts w:ascii="Arial" w:eastAsia="Times New Roman" w:hAnsi="Arial" w:cs="Arial"/>
          <w:lang w:val="de-DE" w:eastAsia="cs-CZ"/>
        </w:rPr>
        <w:t>Stožice</w:t>
      </w:r>
      <w:proofErr w:type="spellEnd"/>
      <w:r w:rsidRPr="003D28CD">
        <w:rPr>
          <w:rFonts w:ascii="Arial" w:eastAsia="Times New Roman" w:hAnsi="Arial" w:cs="Arial"/>
          <w:lang w:val="de-DE" w:eastAsia="cs-CZ"/>
        </w:rPr>
        <w:t xml:space="preserve">, </w:t>
      </w:r>
      <w:proofErr w:type="spellStart"/>
      <w:r w:rsidRPr="003D28CD">
        <w:rPr>
          <w:rFonts w:ascii="Arial" w:eastAsia="Times New Roman" w:hAnsi="Arial" w:cs="Arial"/>
          <w:lang w:val="de-DE" w:eastAsia="cs-CZ"/>
        </w:rPr>
        <w:t>Libějovice</w:t>
      </w:r>
      <w:proofErr w:type="spellEnd"/>
      <w:r w:rsidRPr="003D28CD">
        <w:rPr>
          <w:rFonts w:ascii="Arial" w:eastAsia="Times New Roman" w:hAnsi="Arial" w:cs="Arial"/>
          <w:lang w:val="de-DE" w:eastAsia="cs-CZ"/>
        </w:rPr>
        <w:t xml:space="preserve">, </w:t>
      </w:r>
      <w:proofErr w:type="spellStart"/>
      <w:r w:rsidRPr="003D28CD">
        <w:rPr>
          <w:rFonts w:ascii="Arial" w:eastAsia="Times New Roman" w:hAnsi="Arial" w:cs="Arial"/>
          <w:lang w:val="de-DE" w:eastAsia="cs-CZ"/>
        </w:rPr>
        <w:t>Truskovice</w:t>
      </w:r>
      <w:proofErr w:type="spellEnd"/>
      <w:r w:rsidRPr="003D28CD">
        <w:rPr>
          <w:rFonts w:ascii="Arial" w:eastAsia="Times New Roman" w:hAnsi="Arial" w:cs="Arial"/>
          <w:lang w:val="de-DE" w:eastAsia="cs-CZ"/>
        </w:rPr>
        <w:t xml:space="preserve">, </w:t>
      </w:r>
      <w:proofErr w:type="spellStart"/>
      <w:r w:rsidRPr="003D28CD">
        <w:rPr>
          <w:rFonts w:ascii="Arial" w:eastAsia="Times New Roman" w:hAnsi="Arial" w:cs="Arial"/>
          <w:lang w:val="de-DE" w:eastAsia="cs-CZ"/>
        </w:rPr>
        <w:t>Malovice</w:t>
      </w:r>
      <w:proofErr w:type="spellEnd"/>
      <w:r w:rsidRPr="003D28CD">
        <w:rPr>
          <w:rFonts w:ascii="Arial" w:eastAsia="Times New Roman" w:hAnsi="Arial" w:cs="Arial"/>
          <w:lang w:val="de-DE" w:eastAsia="cs-CZ"/>
        </w:rPr>
        <w:t xml:space="preserve">, </w:t>
      </w:r>
      <w:proofErr w:type="spellStart"/>
      <w:r w:rsidRPr="003D28CD">
        <w:rPr>
          <w:rFonts w:ascii="Arial" w:eastAsia="Times New Roman" w:hAnsi="Arial" w:cs="Arial"/>
          <w:lang w:val="de-DE" w:eastAsia="cs-CZ"/>
        </w:rPr>
        <w:t>Číčenice</w:t>
      </w:r>
      <w:proofErr w:type="spellEnd"/>
      <w:r w:rsidRPr="003D28CD">
        <w:rPr>
          <w:rFonts w:ascii="Arial" w:eastAsia="Times New Roman" w:hAnsi="Arial" w:cs="Arial"/>
          <w:lang w:val="de-DE" w:eastAsia="cs-CZ"/>
        </w:rPr>
        <w:t xml:space="preserve">, </w:t>
      </w:r>
      <w:proofErr w:type="spellStart"/>
      <w:r w:rsidRPr="003D28CD">
        <w:rPr>
          <w:rFonts w:ascii="Arial" w:eastAsia="Times New Roman" w:hAnsi="Arial" w:cs="Arial"/>
          <w:lang w:val="de-DE" w:eastAsia="cs-CZ"/>
        </w:rPr>
        <w:t>Bílsko</w:t>
      </w:r>
      <w:proofErr w:type="spellEnd"/>
      <w:r w:rsidRPr="003D28CD">
        <w:rPr>
          <w:rFonts w:ascii="Arial" w:eastAsia="Times New Roman" w:hAnsi="Arial" w:cs="Arial"/>
          <w:lang w:val="de-DE" w:eastAsia="cs-CZ"/>
        </w:rPr>
        <w:t xml:space="preserve">, </w:t>
      </w:r>
      <w:proofErr w:type="spellStart"/>
      <w:r w:rsidRPr="003D28CD">
        <w:rPr>
          <w:rFonts w:ascii="Arial" w:eastAsia="Times New Roman" w:hAnsi="Arial" w:cs="Arial"/>
          <w:lang w:val="de-DE" w:eastAsia="cs-CZ"/>
        </w:rPr>
        <w:t>Krajníčko</w:t>
      </w:r>
      <w:proofErr w:type="spellEnd"/>
      <w:r w:rsidRPr="003D28CD">
        <w:rPr>
          <w:rFonts w:ascii="Arial" w:eastAsia="Times New Roman" w:hAnsi="Arial" w:cs="Arial"/>
          <w:lang w:val="de-DE" w:eastAsia="cs-CZ"/>
        </w:rPr>
        <w:t xml:space="preserve">, </w:t>
      </w:r>
      <w:proofErr w:type="spellStart"/>
      <w:r w:rsidRPr="003D28CD">
        <w:rPr>
          <w:rFonts w:ascii="Arial" w:eastAsia="Times New Roman" w:hAnsi="Arial" w:cs="Arial"/>
          <w:lang w:val="de-DE" w:eastAsia="cs-CZ"/>
        </w:rPr>
        <w:t>Bavorov</w:t>
      </w:r>
      <w:proofErr w:type="spellEnd"/>
      <w:r w:rsidRPr="003D28CD">
        <w:rPr>
          <w:rFonts w:ascii="Arial" w:eastAsia="Times New Roman" w:hAnsi="Arial" w:cs="Arial"/>
          <w:lang w:val="de-DE" w:eastAsia="cs-CZ"/>
        </w:rPr>
        <w:t xml:space="preserve">, </w:t>
      </w:r>
      <w:proofErr w:type="spellStart"/>
      <w:r w:rsidRPr="003D28CD">
        <w:rPr>
          <w:rFonts w:ascii="Arial" w:eastAsia="Times New Roman" w:hAnsi="Arial" w:cs="Arial"/>
          <w:lang w:val="de-DE" w:eastAsia="cs-CZ"/>
        </w:rPr>
        <w:t>Vodňany</w:t>
      </w:r>
      <w:proofErr w:type="spellEnd"/>
      <w:r w:rsidRPr="003D28CD">
        <w:rPr>
          <w:rFonts w:ascii="Arial" w:eastAsia="Times New Roman" w:hAnsi="Arial" w:cs="Arial"/>
          <w:lang w:val="de-DE" w:eastAsia="cs-CZ"/>
        </w:rPr>
        <w:t xml:space="preserve"> und ihren lokalen Teilen leben.</w:t>
      </w:r>
    </w:p>
    <w:p w:rsidR="008C19BB" w:rsidRPr="00855672" w:rsidRDefault="00385544">
      <w:pPr>
        <w:rPr>
          <w:lang w:val="de-DE"/>
        </w:rPr>
      </w:pPr>
      <w:r w:rsidRPr="00855672">
        <w:rPr>
          <w:lang w:val="de-DE" w:eastAsia="cs-CZ"/>
        </w:rPr>
        <w:lastRenderedPageBreak/>
        <w:drawing>
          <wp:inline distT="0" distB="0" distL="0" distR="0">
            <wp:extent cx="5760720" cy="202311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023110"/>
                    </a:xfrm>
                    <a:prstGeom prst="rect">
                      <a:avLst/>
                    </a:prstGeom>
                    <a:noFill/>
                    <a:ln>
                      <a:noFill/>
                    </a:ln>
                  </pic:spPr>
                </pic:pic>
              </a:graphicData>
            </a:graphic>
          </wp:inline>
        </w:drawing>
      </w:r>
    </w:p>
    <w:p w:rsidR="00855672" w:rsidRPr="00855672" w:rsidRDefault="00855672" w:rsidP="00855672">
      <w:pPr>
        <w:jc w:val="both"/>
        <w:rPr>
          <w:rFonts w:ascii="Arial" w:hAnsi="Arial" w:cs="Arial"/>
          <w:lang w:val="de-DE"/>
        </w:rPr>
      </w:pPr>
      <w:r w:rsidRPr="00855672">
        <w:rPr>
          <w:rFonts w:ascii="Arial" w:hAnsi="Arial" w:cs="Arial"/>
          <w:lang w:val="de-DE"/>
        </w:rPr>
        <w:t xml:space="preserve">In einer freundlichen vorweihnachtlichen Atmosphäre fand im Dezember 2018 die feierliche Eröffnung der neuen Räumlichkeiten des </w:t>
      </w:r>
      <w:r w:rsidRPr="00855672">
        <w:rPr>
          <w:rFonts w:ascii="Arial" w:hAnsi="Arial" w:cs="Arial"/>
          <w:b/>
          <w:lang w:val="de-DE"/>
        </w:rPr>
        <w:t>Gemeindezentrums</w:t>
      </w:r>
      <w:r w:rsidRPr="00855672">
        <w:rPr>
          <w:rFonts w:ascii="Arial" w:hAnsi="Arial" w:cs="Arial"/>
          <w:lang w:val="de-DE"/>
        </w:rPr>
        <w:t xml:space="preserve"> im Dorf </w:t>
      </w:r>
      <w:proofErr w:type="spellStart"/>
      <w:r w:rsidRPr="00855672">
        <w:rPr>
          <w:rFonts w:ascii="Arial" w:hAnsi="Arial" w:cs="Arial"/>
          <w:lang w:val="de-DE"/>
        </w:rPr>
        <w:t>Chelčice</w:t>
      </w:r>
      <w:proofErr w:type="spellEnd"/>
      <w:r w:rsidRPr="00855672">
        <w:rPr>
          <w:rFonts w:ascii="Arial" w:hAnsi="Arial" w:cs="Arial"/>
          <w:lang w:val="de-DE"/>
        </w:rPr>
        <w:t xml:space="preserve"> und Umgebung statt.</w:t>
      </w:r>
    </w:p>
    <w:p w:rsidR="00521604" w:rsidRPr="00855672" w:rsidRDefault="00855672" w:rsidP="00855672">
      <w:pPr>
        <w:jc w:val="both"/>
        <w:rPr>
          <w:rFonts w:ascii="Arial" w:hAnsi="Arial" w:cs="Arial"/>
          <w:lang w:val="de-DE"/>
        </w:rPr>
      </w:pPr>
      <w:r w:rsidRPr="00855672">
        <w:rPr>
          <w:rFonts w:ascii="Arial" w:hAnsi="Arial" w:cs="Arial"/>
          <w:lang w:val="de-DE"/>
        </w:rPr>
        <w:t xml:space="preserve">Dieser Raum wird für regelmäßige Freizeitaktivitäten, Workshops, Seminare, thematische Vorträge, sowie für aktive kulturelle, pädagogische und sportliche Aktivitäten für die lokale Gemeinschaft und für die Bereitstellung von Dienstleistungen, insbesondere für sozial ausgegrenzte Menschen, genutzt. </w:t>
      </w:r>
      <w:r w:rsidRPr="00855672">
        <w:rPr>
          <w:rFonts w:ascii="Arial" w:hAnsi="Arial" w:cs="Arial"/>
          <w:b/>
          <w:lang w:val="de-DE"/>
        </w:rPr>
        <w:t>Das Gemeindezentrum</w:t>
      </w:r>
      <w:r w:rsidRPr="00855672">
        <w:rPr>
          <w:rFonts w:ascii="Arial" w:hAnsi="Arial" w:cs="Arial"/>
          <w:lang w:val="de-DE"/>
        </w:rPr>
        <w:t xml:space="preserve"> dient als umfassende Hilfe für die Familie und erstellt einen Raum für gegenseitige Treffen für Eltern mit kleinen Kindern. Es vermittelt Müttern die Freude am Leben mit Kindern, bietet Aktivitäten zur Freizeitgestaltung von Eltern und Kindern an, unterstützt die umfassende Entwicklung von Kindern und deren Sozialisation. Es bietet Frauen und Männern auf dem Mutterschaftsurlaub Möglichkeiten zur persönlichen Entwicklung und Wissenserweiterung und hilft Menschen in schwierigen Lebenssituationen.</w:t>
      </w:r>
    </w:p>
    <w:p w:rsidR="0054616F" w:rsidRPr="001613FE" w:rsidRDefault="0054616F" w:rsidP="00B24DA7">
      <w:pPr>
        <w:jc w:val="both"/>
        <w:rPr>
          <w:rFonts w:ascii="Arial Nova Light" w:hAnsi="Arial Nova Light" w:cs="Arial"/>
        </w:rPr>
      </w:pPr>
    </w:p>
    <w:sectPr w:rsidR="0054616F" w:rsidRPr="001613FE" w:rsidSect="007641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altName w:val="Arial"/>
    <w:charset w:val="EE"/>
    <w:family w:val="swiss"/>
    <w:pitch w:val="variable"/>
    <w:sig w:usb0="00000001" w:usb1="00000002" w:usb2="00000000" w:usb3="00000000" w:csb0="0000019F" w:csb1="00000000"/>
  </w:font>
  <w:font w:name="Arial Nova Light">
    <w:altName w:val="Arial"/>
    <w:charset w:val="EE"/>
    <w:family w:val="swiss"/>
    <w:pitch w:val="variable"/>
    <w:sig w:usb0="00000001"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10440"/>
    <w:multiLevelType w:val="hybridMultilevel"/>
    <w:tmpl w:val="D02CC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5544"/>
    <w:rsid w:val="00005FF8"/>
    <w:rsid w:val="000A5143"/>
    <w:rsid w:val="001613FE"/>
    <w:rsid w:val="001A55C2"/>
    <w:rsid w:val="001E67DC"/>
    <w:rsid w:val="00385544"/>
    <w:rsid w:val="003D28CD"/>
    <w:rsid w:val="004E5931"/>
    <w:rsid w:val="00521604"/>
    <w:rsid w:val="0054616F"/>
    <w:rsid w:val="00553FD4"/>
    <w:rsid w:val="00566927"/>
    <w:rsid w:val="005A7CFA"/>
    <w:rsid w:val="006119B2"/>
    <w:rsid w:val="006610A7"/>
    <w:rsid w:val="00663F88"/>
    <w:rsid w:val="006843EC"/>
    <w:rsid w:val="006D1774"/>
    <w:rsid w:val="00764143"/>
    <w:rsid w:val="007822C9"/>
    <w:rsid w:val="008242B5"/>
    <w:rsid w:val="00833533"/>
    <w:rsid w:val="00855672"/>
    <w:rsid w:val="008C19BB"/>
    <w:rsid w:val="009A14AC"/>
    <w:rsid w:val="009D4638"/>
    <w:rsid w:val="00A24727"/>
    <w:rsid w:val="00AE2CFA"/>
    <w:rsid w:val="00B24DA7"/>
    <w:rsid w:val="00B27BCF"/>
    <w:rsid w:val="00CD00CA"/>
    <w:rsid w:val="00CE34E8"/>
    <w:rsid w:val="00D40F51"/>
    <w:rsid w:val="00D5377E"/>
    <w:rsid w:val="00EF1E6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4143"/>
  </w:style>
  <w:style w:type="paragraph" w:styleId="Nadpis4">
    <w:name w:val="heading 4"/>
    <w:basedOn w:val="Normln"/>
    <w:link w:val="Nadpis4Char"/>
    <w:uiPriority w:val="9"/>
    <w:qFormat/>
    <w:rsid w:val="00663F8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63F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663F88"/>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663F88"/>
    <w:rPr>
      <w:b/>
      <w:bCs/>
    </w:rPr>
  </w:style>
  <w:style w:type="character" w:styleId="Hypertextovodkaz">
    <w:name w:val="Hyperlink"/>
    <w:basedOn w:val="Standardnpsmoodstavce"/>
    <w:uiPriority w:val="99"/>
    <w:semiHidden/>
    <w:unhideWhenUsed/>
    <w:rsid w:val="00663F88"/>
    <w:rPr>
      <w:color w:val="0000FF"/>
      <w:u w:val="single"/>
    </w:rPr>
  </w:style>
  <w:style w:type="paragraph" w:customStyle="1" w:styleId="-wm-msonormal">
    <w:name w:val="-wm-msonormal"/>
    <w:basedOn w:val="Normln"/>
    <w:rsid w:val="0054616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21604"/>
    <w:pPr>
      <w:ind w:left="720"/>
      <w:contextualSpacing/>
    </w:pPr>
  </w:style>
  <w:style w:type="paragraph" w:styleId="FormtovanvHTML">
    <w:name w:val="HTML Preformatted"/>
    <w:basedOn w:val="Normln"/>
    <w:link w:val="FormtovanvHTMLChar"/>
    <w:uiPriority w:val="99"/>
    <w:semiHidden/>
    <w:unhideWhenUsed/>
    <w:rsid w:val="00CE3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E34E8"/>
    <w:rPr>
      <w:rFonts w:ascii="Courier New" w:eastAsia="Times New Roman" w:hAnsi="Courier New" w:cs="Courier New"/>
      <w:sz w:val="20"/>
      <w:szCs w:val="20"/>
      <w:lang w:eastAsia="cs-CZ"/>
    </w:rPr>
  </w:style>
  <w:style w:type="paragraph" w:customStyle="1" w:styleId="Default">
    <w:name w:val="Default"/>
    <w:uiPriority w:val="99"/>
    <w:rsid w:val="006D177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8242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42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3049">
      <w:bodyDiv w:val="1"/>
      <w:marLeft w:val="0"/>
      <w:marRight w:val="0"/>
      <w:marTop w:val="0"/>
      <w:marBottom w:val="0"/>
      <w:divBdr>
        <w:top w:val="none" w:sz="0" w:space="0" w:color="auto"/>
        <w:left w:val="none" w:sz="0" w:space="0" w:color="auto"/>
        <w:bottom w:val="none" w:sz="0" w:space="0" w:color="auto"/>
        <w:right w:val="none" w:sz="0" w:space="0" w:color="auto"/>
      </w:divBdr>
    </w:div>
    <w:div w:id="383917982">
      <w:bodyDiv w:val="1"/>
      <w:marLeft w:val="0"/>
      <w:marRight w:val="0"/>
      <w:marTop w:val="0"/>
      <w:marBottom w:val="0"/>
      <w:divBdr>
        <w:top w:val="none" w:sz="0" w:space="0" w:color="auto"/>
        <w:left w:val="none" w:sz="0" w:space="0" w:color="auto"/>
        <w:bottom w:val="none" w:sz="0" w:space="0" w:color="auto"/>
        <w:right w:val="none" w:sz="0" w:space="0" w:color="auto"/>
      </w:divBdr>
    </w:div>
    <w:div w:id="389038842">
      <w:bodyDiv w:val="1"/>
      <w:marLeft w:val="0"/>
      <w:marRight w:val="0"/>
      <w:marTop w:val="0"/>
      <w:marBottom w:val="0"/>
      <w:divBdr>
        <w:top w:val="none" w:sz="0" w:space="0" w:color="auto"/>
        <w:left w:val="none" w:sz="0" w:space="0" w:color="auto"/>
        <w:bottom w:val="none" w:sz="0" w:space="0" w:color="auto"/>
        <w:right w:val="none" w:sz="0" w:space="0" w:color="auto"/>
      </w:divBdr>
      <w:divsChild>
        <w:div w:id="151525972">
          <w:marLeft w:val="0"/>
          <w:marRight w:val="0"/>
          <w:marTop w:val="0"/>
          <w:marBottom w:val="0"/>
          <w:divBdr>
            <w:top w:val="none" w:sz="0" w:space="0" w:color="auto"/>
            <w:left w:val="none" w:sz="0" w:space="0" w:color="auto"/>
            <w:bottom w:val="none" w:sz="0" w:space="0" w:color="auto"/>
            <w:right w:val="none" w:sz="0" w:space="0" w:color="auto"/>
          </w:divBdr>
          <w:divsChild>
            <w:div w:id="1141996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94836">
                  <w:marLeft w:val="0"/>
                  <w:marRight w:val="0"/>
                  <w:marTop w:val="0"/>
                  <w:marBottom w:val="0"/>
                  <w:divBdr>
                    <w:top w:val="none" w:sz="0" w:space="0" w:color="auto"/>
                    <w:left w:val="none" w:sz="0" w:space="0" w:color="auto"/>
                    <w:bottom w:val="none" w:sz="0" w:space="0" w:color="auto"/>
                    <w:right w:val="none" w:sz="0" w:space="0" w:color="auto"/>
                  </w:divBdr>
                </w:div>
                <w:div w:id="1774932490">
                  <w:marLeft w:val="0"/>
                  <w:marRight w:val="0"/>
                  <w:marTop w:val="0"/>
                  <w:marBottom w:val="0"/>
                  <w:divBdr>
                    <w:top w:val="none" w:sz="0" w:space="0" w:color="auto"/>
                    <w:left w:val="none" w:sz="0" w:space="0" w:color="auto"/>
                    <w:bottom w:val="none" w:sz="0" w:space="0" w:color="auto"/>
                    <w:right w:val="none" w:sz="0" w:space="0" w:color="auto"/>
                  </w:divBdr>
                </w:div>
                <w:div w:id="1966112123">
                  <w:marLeft w:val="0"/>
                  <w:marRight w:val="0"/>
                  <w:marTop w:val="0"/>
                  <w:marBottom w:val="0"/>
                  <w:divBdr>
                    <w:top w:val="none" w:sz="0" w:space="0" w:color="auto"/>
                    <w:left w:val="none" w:sz="0" w:space="0" w:color="auto"/>
                    <w:bottom w:val="none" w:sz="0" w:space="0" w:color="auto"/>
                    <w:right w:val="none" w:sz="0" w:space="0" w:color="auto"/>
                  </w:divBdr>
                </w:div>
                <w:div w:id="2004312778">
                  <w:marLeft w:val="0"/>
                  <w:marRight w:val="0"/>
                  <w:marTop w:val="0"/>
                  <w:marBottom w:val="0"/>
                  <w:divBdr>
                    <w:top w:val="none" w:sz="0" w:space="0" w:color="auto"/>
                    <w:left w:val="none" w:sz="0" w:space="0" w:color="auto"/>
                    <w:bottom w:val="none" w:sz="0" w:space="0" w:color="auto"/>
                    <w:right w:val="none" w:sz="0" w:space="0" w:color="auto"/>
                  </w:divBdr>
                </w:div>
                <w:div w:id="186870458">
                  <w:marLeft w:val="0"/>
                  <w:marRight w:val="0"/>
                  <w:marTop w:val="0"/>
                  <w:marBottom w:val="0"/>
                  <w:divBdr>
                    <w:top w:val="none" w:sz="0" w:space="0" w:color="auto"/>
                    <w:left w:val="none" w:sz="0" w:space="0" w:color="auto"/>
                    <w:bottom w:val="none" w:sz="0" w:space="0" w:color="auto"/>
                    <w:right w:val="none" w:sz="0" w:space="0" w:color="auto"/>
                  </w:divBdr>
                </w:div>
                <w:div w:id="2057778413">
                  <w:marLeft w:val="0"/>
                  <w:marRight w:val="0"/>
                  <w:marTop w:val="0"/>
                  <w:marBottom w:val="0"/>
                  <w:divBdr>
                    <w:top w:val="none" w:sz="0" w:space="0" w:color="auto"/>
                    <w:left w:val="none" w:sz="0" w:space="0" w:color="auto"/>
                    <w:bottom w:val="none" w:sz="0" w:space="0" w:color="auto"/>
                    <w:right w:val="none" w:sz="0" w:space="0" w:color="auto"/>
                  </w:divBdr>
                </w:div>
                <w:div w:id="2091348089">
                  <w:marLeft w:val="0"/>
                  <w:marRight w:val="0"/>
                  <w:marTop w:val="0"/>
                  <w:marBottom w:val="0"/>
                  <w:divBdr>
                    <w:top w:val="none" w:sz="0" w:space="0" w:color="auto"/>
                    <w:left w:val="none" w:sz="0" w:space="0" w:color="auto"/>
                    <w:bottom w:val="none" w:sz="0" w:space="0" w:color="auto"/>
                    <w:right w:val="none" w:sz="0" w:space="0" w:color="auto"/>
                  </w:divBdr>
                </w:div>
                <w:div w:id="1790011578">
                  <w:marLeft w:val="0"/>
                  <w:marRight w:val="0"/>
                  <w:marTop w:val="0"/>
                  <w:marBottom w:val="0"/>
                  <w:divBdr>
                    <w:top w:val="none" w:sz="0" w:space="0" w:color="auto"/>
                    <w:left w:val="none" w:sz="0" w:space="0" w:color="auto"/>
                    <w:bottom w:val="none" w:sz="0" w:space="0" w:color="auto"/>
                    <w:right w:val="none" w:sz="0" w:space="0" w:color="auto"/>
                  </w:divBdr>
                </w:div>
                <w:div w:id="1444033610">
                  <w:marLeft w:val="0"/>
                  <w:marRight w:val="0"/>
                  <w:marTop w:val="0"/>
                  <w:marBottom w:val="0"/>
                  <w:divBdr>
                    <w:top w:val="none" w:sz="0" w:space="0" w:color="auto"/>
                    <w:left w:val="none" w:sz="0" w:space="0" w:color="auto"/>
                    <w:bottom w:val="none" w:sz="0" w:space="0" w:color="auto"/>
                    <w:right w:val="none" w:sz="0" w:space="0" w:color="auto"/>
                  </w:divBdr>
                </w:div>
                <w:div w:id="1595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5805">
      <w:bodyDiv w:val="1"/>
      <w:marLeft w:val="0"/>
      <w:marRight w:val="0"/>
      <w:marTop w:val="0"/>
      <w:marBottom w:val="0"/>
      <w:divBdr>
        <w:top w:val="none" w:sz="0" w:space="0" w:color="auto"/>
        <w:left w:val="none" w:sz="0" w:space="0" w:color="auto"/>
        <w:bottom w:val="none" w:sz="0" w:space="0" w:color="auto"/>
        <w:right w:val="none" w:sz="0" w:space="0" w:color="auto"/>
      </w:divBdr>
    </w:div>
    <w:div w:id="870073081">
      <w:bodyDiv w:val="1"/>
      <w:marLeft w:val="0"/>
      <w:marRight w:val="0"/>
      <w:marTop w:val="0"/>
      <w:marBottom w:val="0"/>
      <w:divBdr>
        <w:top w:val="none" w:sz="0" w:space="0" w:color="auto"/>
        <w:left w:val="none" w:sz="0" w:space="0" w:color="auto"/>
        <w:bottom w:val="none" w:sz="0" w:space="0" w:color="auto"/>
        <w:right w:val="none" w:sz="0" w:space="0" w:color="auto"/>
      </w:divBdr>
    </w:div>
    <w:div w:id="946157685">
      <w:bodyDiv w:val="1"/>
      <w:marLeft w:val="0"/>
      <w:marRight w:val="0"/>
      <w:marTop w:val="0"/>
      <w:marBottom w:val="0"/>
      <w:divBdr>
        <w:top w:val="none" w:sz="0" w:space="0" w:color="auto"/>
        <w:left w:val="none" w:sz="0" w:space="0" w:color="auto"/>
        <w:bottom w:val="none" w:sz="0" w:space="0" w:color="auto"/>
        <w:right w:val="none" w:sz="0" w:space="0" w:color="auto"/>
      </w:divBdr>
    </w:div>
    <w:div w:id="1010251724">
      <w:bodyDiv w:val="1"/>
      <w:marLeft w:val="0"/>
      <w:marRight w:val="0"/>
      <w:marTop w:val="0"/>
      <w:marBottom w:val="0"/>
      <w:divBdr>
        <w:top w:val="none" w:sz="0" w:space="0" w:color="auto"/>
        <w:left w:val="none" w:sz="0" w:space="0" w:color="auto"/>
        <w:bottom w:val="none" w:sz="0" w:space="0" w:color="auto"/>
        <w:right w:val="none" w:sz="0" w:space="0" w:color="auto"/>
      </w:divBdr>
    </w:div>
    <w:div w:id="20122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FD55-117D-4BCF-8411-B3A0974C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741</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Bartosova</dc:creator>
  <cp:lastModifiedBy>Hanka</cp:lastModifiedBy>
  <cp:revision>6</cp:revision>
  <dcterms:created xsi:type="dcterms:W3CDTF">2020-05-16T17:54:00Z</dcterms:created>
  <dcterms:modified xsi:type="dcterms:W3CDTF">2020-05-17T14:12:00Z</dcterms:modified>
</cp:coreProperties>
</file>