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abdpy5yydw05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Spolek Přátelé Chelčického domova sv. Linharta, z.s. </w:t>
      </w:r>
    </w:p>
    <w:p w:rsidR="00000000" w:rsidDel="00000000" w:rsidP="00000000" w:rsidRDefault="00000000" w:rsidRPr="00000000" w14:paraId="00000002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624dx8fymc50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Vás srdečně zve</w:t>
      </w:r>
    </w:p>
    <w:p w:rsidR="00000000" w:rsidDel="00000000" w:rsidP="00000000" w:rsidRDefault="00000000" w:rsidRPr="00000000" w14:paraId="00000003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e3059lwu1y6j" w:id="2"/>
      <w:bookmarkEnd w:id="2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 úterý 4.11. od 9 do 12 hod.</w:t>
      </w:r>
      <w:r w:rsidDel="00000000" w:rsidR="00000000" w:rsidRPr="00000000">
        <w:rPr>
          <w:rFonts w:ascii="Arial" w:cs="Arial" w:eastAsia="Arial" w:hAnsi="Arial"/>
          <w:rtl w:val="0"/>
        </w:rPr>
        <w:t xml:space="preserve"> na</w:t>
      </w:r>
    </w:p>
    <w:p w:rsidR="00000000" w:rsidDel="00000000" w:rsidP="00000000" w:rsidRDefault="00000000" w:rsidRPr="00000000" w14:paraId="00000004">
      <w:pPr>
        <w:spacing w:after="220" w:line="24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bookmarkStart w:colFirst="0" w:colLast="0" w:name="_heading=h.hisexytvop6u" w:id="3"/>
      <w:bookmarkEnd w:id="3"/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ZAMYKÁNÍ PŘÍRODNÍ ZAHRADY</w:t>
      </w:r>
    </w:p>
    <w:p w:rsidR="00000000" w:rsidDel="00000000" w:rsidP="00000000" w:rsidRDefault="00000000" w:rsidRPr="00000000" w14:paraId="00000005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3plzew1jec8m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na programu je výroba dekorací</w:t>
      </w:r>
    </w:p>
    <w:p w:rsidR="00000000" w:rsidDel="00000000" w:rsidP="00000000" w:rsidRDefault="00000000" w:rsidRPr="00000000" w14:paraId="00000006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swz5ywasio2o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a tradiční občerstvení</w:t>
      </w:r>
    </w:p>
    <w:p w:rsidR="00000000" w:rsidDel="00000000" w:rsidP="00000000" w:rsidRDefault="00000000" w:rsidRPr="00000000" w14:paraId="00000007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24clvszcep8y" w:id="6"/>
      <w:bookmarkEnd w:id="6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27554" cy="1503405"/>
            <wp:effectExtent b="0" l="0" r="0" t="0"/>
            <wp:docPr id="21037739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7554" cy="1503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994063" cy="1493351"/>
            <wp:effectExtent b="0" l="0" r="0" t="0"/>
            <wp:docPr id="210377392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4063" cy="1493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32050" cy="1521772"/>
            <wp:effectExtent b="0" l="0" r="0" t="0"/>
            <wp:docPr id="2103773924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2050" cy="1521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34k00riw5i6" w:id="7"/>
      <w:bookmarkEnd w:id="7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961744" cy="1480066"/>
            <wp:effectExtent b="0" l="0" r="0" t="0"/>
            <wp:docPr id="210377392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1744" cy="1480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15850" cy="1481037"/>
            <wp:effectExtent b="0" l="0" r="0" t="0"/>
            <wp:docPr id="2103773919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5850" cy="1481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00182" cy="1472684"/>
            <wp:effectExtent b="0" l="0" r="0" t="0"/>
            <wp:docPr id="21037739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82" cy="14726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fes7uebjscrb" w:id="8"/>
      <w:bookmarkEnd w:id="8"/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20612" cy="1494150"/>
            <wp:effectExtent b="0" l="0" r="0" t="0"/>
            <wp:docPr id="21037739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612" cy="149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130137" cy="1506850"/>
            <wp:effectExtent b="0" l="0" r="0" t="0"/>
            <wp:docPr id="21037739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0137" cy="150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944525" cy="1456214"/>
            <wp:effectExtent b="0" l="0" r="0" t="0"/>
            <wp:docPr id="210377392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525" cy="14562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20" w:line="240" w:lineRule="auto"/>
        <w:jc w:val="center"/>
        <w:rPr>
          <w:rFonts w:ascii="Arial" w:cs="Arial" w:eastAsia="Arial" w:hAnsi="Arial"/>
        </w:rPr>
      </w:pPr>
      <w:bookmarkStart w:colFirst="0" w:colLast="0" w:name="_heading=h.th1eo1qr11yz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240" w:lineRule="auto"/>
        <w:jc w:val="center"/>
        <w:rPr>
          <w:rFonts w:ascii="Libre Franklin Medium" w:cs="Libre Franklin Medium" w:eastAsia="Libre Franklin Medium" w:hAnsi="Libre Franklin Medium"/>
        </w:rPr>
      </w:pPr>
      <w:r w:rsidDel="00000000" w:rsidR="00000000" w:rsidRPr="00000000">
        <w:rPr>
          <w:rFonts w:ascii="Libre Franklin Medium" w:cs="Libre Franklin Medium" w:eastAsia="Libre Franklin Medium" w:hAnsi="Libre Franklin Medium"/>
          <w:rtl w:val="0"/>
        </w:rPr>
        <w:t xml:space="preserve">Svojí účastí na této akci souhlasíte s pořizováním fotografií </w:t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Libre Franklin Medium" w:cs="Libre Franklin Medium" w:eastAsia="Libre Franklin Medium" w:hAnsi="Libre Franklin Medium"/>
          <w:rtl w:val="0"/>
        </w:rPr>
        <w:t xml:space="preserve">a jejich poskytnutím pro účely propagace projektu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720" w:top="720" w:left="720" w:right="720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ibre Franklin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>
        <w:rFonts w:ascii="Arial" w:cs="Arial" w:eastAsia="Arial" w:hAnsi="Arial"/>
      </w:rPr>
    </w:pPr>
    <w:r w:rsidDel="00000000" w:rsidR="00000000" w:rsidRPr="00000000">
      <w:rPr/>
      <w:drawing>
        <wp:inline distB="0" distT="0" distL="114300" distR="114300">
          <wp:extent cx="533400" cy="575945"/>
          <wp:effectExtent b="0" l="0" r="0" t="0"/>
          <wp:docPr id="210377391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3400" cy="5759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487581" cy="561975"/>
          <wp:effectExtent b="0" l="0" r="0" t="0"/>
          <wp:docPr id="2103773917" name="image12.jpg"/>
          <a:graphic>
            <a:graphicData uri="http://schemas.openxmlformats.org/drawingml/2006/picture">
              <pic:pic>
                <pic:nvPicPr>
                  <pic:cNvPr id="0" name="image1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7581" cy="561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114300" distR="114300">
          <wp:extent cx="466725" cy="571500"/>
          <wp:effectExtent b="0" l="0" r="0" t="0"/>
          <wp:docPr id="21037739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571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tabs>
        <w:tab w:val="left" w:leader="none" w:pos="6570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rPr>
        <w:rFonts w:ascii="Arial" w:cs="Arial" w:eastAsia="Arial" w:hAnsi="Arial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545683" cy="232157"/>
          <wp:effectExtent b="0" l="0" r="0" t="0"/>
          <wp:docPr id="210377391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5683" cy="232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-88898</wp:posOffset>
          </wp:positionV>
          <wp:extent cx="1824355" cy="452120"/>
          <wp:effectExtent b="0" l="0" r="0" t="0"/>
          <wp:wrapSquare wrapText="bothSides" distB="0" distT="0" distL="114300" distR="114300"/>
          <wp:docPr id="2103773920" name="image14.jpg"/>
          <a:graphic>
            <a:graphicData uri="http://schemas.openxmlformats.org/drawingml/2006/picture">
              <pic:pic>
                <pic:nvPicPr>
                  <pic:cNvPr id="0" name="image14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4355" cy="4521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2033905</wp:posOffset>
          </wp:positionH>
          <wp:positionV relativeFrom="paragraph">
            <wp:posOffset>-51432</wp:posOffset>
          </wp:positionV>
          <wp:extent cx="904240" cy="385445"/>
          <wp:effectExtent b="0" l="0" r="0" t="0"/>
          <wp:wrapSquare wrapText="bothSides" distB="0" distT="0" distL="114300" distR="114300"/>
          <wp:docPr id="2103773918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4240" cy="3854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spacing w:after="220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heading=h.24clvszcep8y" w:id="6"/>
    <w:bookmarkEnd w:id="6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Zhlav">
    <w:name w:val="header"/>
    <w:basedOn w:val="Normln"/>
    <w:link w:val="ZhlavChar"/>
    <w:uiPriority w:val="99"/>
    <w:unhideWhenUsed w:val="1"/>
    <w:rsid w:val="00612116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612116"/>
  </w:style>
  <w:style w:type="paragraph" w:styleId="Zpat">
    <w:name w:val="footer"/>
    <w:basedOn w:val="Normln"/>
    <w:link w:val="ZpatChar"/>
    <w:uiPriority w:val="99"/>
    <w:unhideWhenUsed w:val="1"/>
    <w:rsid w:val="00612116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612116"/>
  </w:style>
  <w:style w:type="table" w:styleId="TableNormal" w:customStyle="1">
    <w:name w:val="Table Normal"/>
    <w:rsid w:val="00612116"/>
    <w:pPr>
      <w:spacing w:after="220" w:line="240" w:lineRule="auto"/>
      <w:jc w:val="both"/>
    </w:pPr>
    <w:rPr>
      <w:rFonts w:ascii="Arial" w:cs="Arial" w:eastAsia="Arial" w:hAnsi="Arial"/>
      <w:kern w:val="0"/>
      <w:lang w:eastAsia="cs-CZ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11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5" Type="http://schemas.openxmlformats.org/officeDocument/2006/relationships/image" Target="media/image2.jpg"/><Relationship Id="rId14" Type="http://schemas.openxmlformats.org/officeDocument/2006/relationships/image" Target="media/image3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5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Medium-regular.ttf"/><Relationship Id="rId2" Type="http://schemas.openxmlformats.org/officeDocument/2006/relationships/font" Target="fonts/LibreFranklinMedium-bold.ttf"/><Relationship Id="rId3" Type="http://schemas.openxmlformats.org/officeDocument/2006/relationships/font" Target="fonts/LibreFranklinMedium-italic.ttf"/><Relationship Id="rId4" Type="http://schemas.openxmlformats.org/officeDocument/2006/relationships/font" Target="fonts/LibreFranklin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2.jpg"/><Relationship Id="rId3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4.jp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6jXsK9LuZ017s7mGhKBsn6XXQ==">CgMxLjAyDmguYWJkcHk1eXlkdzA1Mg5oLjYyNGR4OGZ5bWM1MDIOaC5lMzA1OWx3dTF5NmoyDmguaGlzZXh5dHZvcDZ1Mg5oLjNwbHpldzFqZWM4bTIOaC5zd3o1eXdhc2lvMm8yDmguMjRjbHZzemNlcDh5Mg1oLjM0azAwcml3NWk2Mg5oLmZlczd1ZWJqc2NyYjIOaC50aDFlbzFxcjExeXoyDmguMjRjbHZzemNlcDh5OAByITFIUjRvcTZhdGlJazRVNVRDeG1GcmNfSWRwSkRfUGY2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2024-02-13T11:15:00Z</dcterms:created>
  <dc:creator>Marek Šimpach</dc:creator>
</cp:coreProperties>
</file>